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591"/>
        <w:gridCol w:w="2925"/>
        <w:gridCol w:w="3544"/>
      </w:tblGrid>
      <w:tr w:rsidR="00185053" w:rsidRPr="00630808" w:rsidTr="00630808">
        <w:trPr>
          <w:trHeight w:val="415"/>
        </w:trPr>
        <w:tc>
          <w:tcPr>
            <w:tcW w:w="10060" w:type="dxa"/>
            <w:gridSpan w:val="3"/>
            <w:vAlign w:val="center"/>
          </w:tcPr>
          <w:p w:rsidR="00185053" w:rsidRDefault="005C013E" w:rsidP="00630808">
            <w:pPr>
              <w:autoSpaceDE w:val="0"/>
              <w:autoSpaceDN w:val="0"/>
              <w:adjustRightInd w:val="0"/>
              <w:rPr>
                <w:rFonts w:eastAsia="PMingLiU"/>
                <w:b/>
                <w:bCs/>
                <w:sz w:val="16"/>
                <w:szCs w:val="16"/>
                <w:lang w:eastAsia="zh-TW" w:bidi="he-IL"/>
              </w:rPr>
            </w:pPr>
            <w:bookmarkStart w:id="0" w:name="_GoBack"/>
            <w:bookmarkEnd w:id="0"/>
            <w:r>
              <w:t xml:space="preserve">AMBITO 3: </w:t>
            </w:r>
            <w:r w:rsidR="003C4ECC">
              <w:t>ISTANZA MOTIVATA DI ACCESSO AL BONUS PER AZIONI REALIZZATE NEL CORSO DELL’ANNO SCOLASTICO 201</w:t>
            </w:r>
            <w:r w:rsidR="00277EC0">
              <w:t>9</w:t>
            </w:r>
            <w:r w:rsidR="003C4ECC">
              <w:t>/</w:t>
            </w:r>
            <w:r w:rsidR="00277EC0">
              <w:t>20</w:t>
            </w:r>
          </w:p>
        </w:tc>
      </w:tr>
      <w:tr w:rsidR="00630808" w:rsidRPr="00630808" w:rsidTr="00630808">
        <w:trPr>
          <w:trHeight w:val="415"/>
        </w:trPr>
        <w:tc>
          <w:tcPr>
            <w:tcW w:w="10060" w:type="dxa"/>
            <w:gridSpan w:val="3"/>
            <w:vAlign w:val="center"/>
          </w:tcPr>
          <w:p w:rsidR="00630808" w:rsidRPr="00970B28" w:rsidRDefault="00970B28" w:rsidP="000501E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98"/>
              <w:rPr>
                <w:rFonts w:eastAsia="PMingLiU"/>
                <w:sz w:val="16"/>
                <w:szCs w:val="16"/>
                <w:lang w:eastAsia="zh-TW" w:bidi="he-IL"/>
              </w:rPr>
            </w:pPr>
            <w:r w:rsidRPr="00970B28">
              <w:rPr>
                <w:rFonts w:eastAsia="PMingLiU"/>
                <w:sz w:val="16"/>
                <w:szCs w:val="16"/>
                <w:lang w:eastAsia="zh-TW" w:bidi="he-IL"/>
              </w:rPr>
              <w:t xml:space="preserve">Il sottoscritto </w:t>
            </w:r>
            <w:r>
              <w:rPr>
                <w:rFonts w:eastAsia="PMingLiU"/>
                <w:sz w:val="16"/>
                <w:szCs w:val="16"/>
                <w:lang w:eastAsia="zh-TW" w:bidi="he-IL"/>
              </w:rPr>
              <w:t xml:space="preserve">[COGNOME] [NOME] </w:t>
            </w:r>
            <w:r w:rsidRPr="00970B28">
              <w:rPr>
                <w:rFonts w:eastAsia="PMingLiU"/>
                <w:sz w:val="16"/>
                <w:szCs w:val="16"/>
                <w:lang w:eastAsia="zh-TW" w:bidi="he-IL"/>
              </w:rPr>
              <w:t>docente a tempo indeterminato o a tempo determinato con contratto almeno fino al 30 giugno 20</w:t>
            </w:r>
            <w:r w:rsidR="00277EC0">
              <w:rPr>
                <w:rFonts w:eastAsia="PMingLiU"/>
                <w:sz w:val="16"/>
                <w:szCs w:val="16"/>
                <w:lang w:eastAsia="zh-TW" w:bidi="he-IL"/>
              </w:rPr>
              <w:t>20</w:t>
            </w:r>
            <w:r>
              <w:rPr>
                <w:rFonts w:eastAsia="PMingLiU"/>
                <w:sz w:val="16"/>
                <w:szCs w:val="16"/>
                <w:lang w:eastAsia="zh-TW" w:bidi="he-IL"/>
              </w:rPr>
              <w:t xml:space="preserve">,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presa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visione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dei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criteri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per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la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valorizzazione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dei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docenti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e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 xml:space="preserve"> l'accesso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al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fondo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cui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all'art.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1,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commi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126,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127,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128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della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L.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107/2015,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ai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sensi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del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DPR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445/2000, consapevole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delle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responsabilità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derivanti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da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dichiarazioni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false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o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70B28">
              <w:rPr>
                <w:rFonts w:cs="Arial"/>
                <w:color w:val="000000"/>
                <w:w w:val="99"/>
                <w:sz w:val="16"/>
                <w:szCs w:val="16"/>
              </w:rPr>
              <w:t>mendaci,</w:t>
            </w:r>
            <w:r w:rsidRPr="00970B2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w w:val="99"/>
                <w:sz w:val="16"/>
                <w:szCs w:val="16"/>
              </w:rPr>
              <w:t>propone la seguente istanza motiva</w:t>
            </w:r>
            <w:r w:rsidR="000501E6">
              <w:rPr>
                <w:rFonts w:cs="Arial"/>
                <w:color w:val="000000"/>
                <w:w w:val="99"/>
                <w:sz w:val="16"/>
                <w:szCs w:val="16"/>
              </w:rPr>
              <w:t>ta</w:t>
            </w:r>
            <w:r>
              <w:rPr>
                <w:rFonts w:cs="Arial"/>
                <w:color w:val="000000"/>
                <w:w w:val="99"/>
                <w:sz w:val="16"/>
                <w:szCs w:val="16"/>
              </w:rPr>
              <w:t xml:space="preserve"> di accesso </w:t>
            </w:r>
          </w:p>
        </w:tc>
      </w:tr>
      <w:tr w:rsidR="00630808" w:rsidRPr="00630808" w:rsidTr="00630808">
        <w:trPr>
          <w:trHeight w:val="415"/>
        </w:trPr>
        <w:tc>
          <w:tcPr>
            <w:tcW w:w="10060" w:type="dxa"/>
            <w:gridSpan w:val="3"/>
            <w:vAlign w:val="center"/>
          </w:tcPr>
          <w:p w:rsidR="00630808" w:rsidRPr="00630808" w:rsidRDefault="00630808" w:rsidP="00630808">
            <w:pPr>
              <w:autoSpaceDE w:val="0"/>
              <w:autoSpaceDN w:val="0"/>
              <w:adjustRightInd w:val="0"/>
              <w:rPr>
                <w:rFonts w:eastAsia="PMingLiU"/>
                <w:b/>
                <w:bCs/>
                <w:sz w:val="16"/>
                <w:szCs w:val="16"/>
                <w:lang w:eastAsia="zh-TW" w:bidi="he-IL"/>
              </w:rPr>
            </w:pPr>
            <w:bookmarkStart w:id="1" w:name="_Toc448090015"/>
            <w:r w:rsidRPr="00630808">
              <w:rPr>
                <w:rFonts w:eastAsia="PMingLiU"/>
                <w:b/>
                <w:bCs/>
                <w:sz w:val="16"/>
                <w:szCs w:val="16"/>
                <w:lang w:eastAsia="zh-TW" w:bidi="he-IL"/>
              </w:rPr>
              <w:t>AMBITO 3</w:t>
            </w:r>
            <w:bookmarkEnd w:id="1"/>
            <w:r>
              <w:rPr>
                <w:rFonts w:eastAsia="PMingLiU"/>
                <w:b/>
                <w:bCs/>
                <w:sz w:val="16"/>
                <w:szCs w:val="16"/>
                <w:lang w:eastAsia="zh-TW" w:bidi="he-IL"/>
              </w:rPr>
              <w:t xml:space="preserve">: </w:t>
            </w:r>
            <w:r w:rsidRPr="00630808">
              <w:rPr>
                <w:rFonts w:eastAsia="PMingLiU" w:cs="Calibri"/>
                <w:b/>
                <w:bCs/>
                <w:color w:val="000000"/>
                <w:sz w:val="16"/>
                <w:szCs w:val="16"/>
                <w:lang w:eastAsia="zh-TW" w:bidi="he-IL"/>
              </w:rPr>
              <w:t>C. Responsabilità assunte nel coordinamento organizzativo e didattico e nella formazione del personale</w:t>
            </w:r>
            <w:r>
              <w:rPr>
                <w:rFonts w:eastAsia="PMingLiU" w:cs="Calibri"/>
                <w:b/>
                <w:bCs/>
                <w:color w:val="000000"/>
                <w:sz w:val="16"/>
                <w:szCs w:val="16"/>
                <w:lang w:eastAsia="zh-TW" w:bidi="he-IL"/>
              </w:rPr>
              <w:t>:</w:t>
            </w:r>
          </w:p>
        </w:tc>
      </w:tr>
      <w:tr w:rsidR="00630808" w:rsidRPr="00630808" w:rsidTr="00630808">
        <w:trPr>
          <w:trHeight w:val="415"/>
        </w:trPr>
        <w:tc>
          <w:tcPr>
            <w:tcW w:w="10060" w:type="dxa"/>
            <w:gridSpan w:val="3"/>
          </w:tcPr>
          <w:p w:rsidR="00630808" w:rsidRPr="00630808" w:rsidRDefault="00630808" w:rsidP="00630808">
            <w:pPr>
              <w:numPr>
                <w:ilvl w:val="0"/>
                <w:numId w:val="2"/>
              </w:numPr>
              <w:tabs>
                <w:tab w:val="clear" w:pos="567"/>
              </w:tabs>
              <w:autoSpaceDE w:val="0"/>
              <w:autoSpaceDN w:val="0"/>
              <w:adjustRightInd w:val="0"/>
              <w:spacing w:after="200" w:line="276" w:lineRule="auto"/>
              <w:ind w:left="567" w:hanging="567"/>
              <w:contextualSpacing/>
              <w:jc w:val="left"/>
              <w:rPr>
                <w:rFonts w:eastAsia="PMingLiU" w:cs="Calibri"/>
                <w:sz w:val="16"/>
                <w:szCs w:val="16"/>
                <w:lang w:eastAsia="zh-TW" w:bidi="he-IL"/>
              </w:rPr>
            </w:pPr>
            <w:r w:rsidRPr="00630808">
              <w:rPr>
                <w:rFonts w:eastAsia="PMingLiU" w:cs="Calibri"/>
                <w:sz w:val="16"/>
                <w:szCs w:val="16"/>
                <w:lang w:eastAsia="zh-TW" w:bidi="he-IL"/>
              </w:rPr>
              <w:t>Responsabilità assunte nel coordinamento organizzativo e didattico.</w:t>
            </w:r>
          </w:p>
          <w:p w:rsidR="00630808" w:rsidRPr="00630808" w:rsidRDefault="00630808" w:rsidP="00630808">
            <w:pPr>
              <w:numPr>
                <w:ilvl w:val="0"/>
                <w:numId w:val="2"/>
              </w:numPr>
              <w:tabs>
                <w:tab w:val="clear" w:pos="567"/>
              </w:tabs>
              <w:spacing w:after="200" w:line="276" w:lineRule="auto"/>
              <w:ind w:left="567" w:hanging="567"/>
              <w:contextualSpacing/>
              <w:jc w:val="left"/>
              <w:rPr>
                <w:rFonts w:eastAsia="Calibri"/>
                <w:sz w:val="16"/>
                <w:szCs w:val="16"/>
              </w:rPr>
            </w:pPr>
            <w:r w:rsidRPr="00630808">
              <w:rPr>
                <w:rFonts w:eastAsia="PMingLiU" w:cs="Arial"/>
                <w:sz w:val="16"/>
                <w:szCs w:val="16"/>
                <w:lang w:eastAsia="zh-TW" w:bidi="he-IL"/>
              </w:rPr>
              <w:t>Responsabilità assunte nella formazione del personale.</w:t>
            </w:r>
          </w:p>
        </w:tc>
      </w:tr>
      <w:tr w:rsidR="00630808" w:rsidRPr="00630808" w:rsidTr="00630808">
        <w:trPr>
          <w:trHeight w:val="415"/>
        </w:trPr>
        <w:tc>
          <w:tcPr>
            <w:tcW w:w="3591" w:type="dxa"/>
            <w:vAlign w:val="center"/>
          </w:tcPr>
          <w:p w:rsidR="00630808" w:rsidRPr="00630808" w:rsidRDefault="003C4ECC" w:rsidP="00630808">
            <w:pPr>
              <w:keepNext/>
              <w:keepLines/>
              <w:tabs>
                <w:tab w:val="clear" w:pos="567"/>
              </w:tabs>
              <w:jc w:val="center"/>
              <w:outlineLvl w:val="1"/>
              <w:rPr>
                <w:rFonts w:eastAsia="PMingLiU"/>
                <w:b/>
                <w:bCs/>
                <w:sz w:val="16"/>
                <w:szCs w:val="16"/>
                <w:lang w:eastAsia="zh-TW" w:bidi="he-IL"/>
              </w:rPr>
            </w:pPr>
            <w:r w:rsidRPr="00630808">
              <w:rPr>
                <w:rFonts w:eastAsia="Calibri"/>
                <w:b/>
                <w:sz w:val="16"/>
                <w:szCs w:val="16"/>
              </w:rPr>
              <w:t>AZIONE</w:t>
            </w:r>
          </w:p>
        </w:tc>
        <w:tc>
          <w:tcPr>
            <w:tcW w:w="2925" w:type="dxa"/>
            <w:vAlign w:val="center"/>
          </w:tcPr>
          <w:p w:rsidR="00630808" w:rsidRPr="00630808" w:rsidRDefault="003C4ECC" w:rsidP="003C4ECC">
            <w:pPr>
              <w:tabs>
                <w:tab w:val="clear" w:pos="567"/>
              </w:tabs>
              <w:ind w:firstLine="11"/>
              <w:contextualSpacing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Eventuale esplicitazione delle </w:t>
            </w:r>
            <w:r w:rsidR="00564E8F">
              <w:rPr>
                <w:rFonts w:eastAsia="Calibri"/>
                <w:b/>
                <w:sz w:val="16"/>
                <w:szCs w:val="16"/>
              </w:rPr>
              <w:t>modalità</w:t>
            </w:r>
            <w:r>
              <w:rPr>
                <w:rFonts w:eastAsia="Calibri"/>
                <w:b/>
                <w:sz w:val="16"/>
                <w:szCs w:val="16"/>
              </w:rPr>
              <w:t xml:space="preserve"> di articolazione dell’azione</w:t>
            </w:r>
          </w:p>
        </w:tc>
        <w:tc>
          <w:tcPr>
            <w:tcW w:w="3544" w:type="dxa"/>
            <w:vAlign w:val="center"/>
          </w:tcPr>
          <w:p w:rsidR="00630808" w:rsidRPr="00630808" w:rsidRDefault="003C4ECC" w:rsidP="003C4ECC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Indicare l’azione, proponendo una valutazione dell’impegno con riferimento a documentazione o autodichiarazione</w:t>
            </w:r>
          </w:p>
        </w:tc>
      </w:tr>
      <w:tr w:rsidR="00630808" w:rsidRPr="00630808" w:rsidTr="00630808">
        <w:tc>
          <w:tcPr>
            <w:tcW w:w="3591" w:type="dxa"/>
          </w:tcPr>
          <w:p w:rsidR="00630808" w:rsidRPr="00630808" w:rsidRDefault="00630808" w:rsidP="003C4ECC">
            <w:pPr>
              <w:numPr>
                <w:ilvl w:val="0"/>
                <w:numId w:val="1"/>
              </w:numPr>
              <w:tabs>
                <w:tab w:val="clear" w:pos="567"/>
              </w:tabs>
              <w:spacing w:after="200" w:line="276" w:lineRule="auto"/>
              <w:ind w:left="32" w:hanging="21"/>
              <w:contextualSpacing/>
              <w:rPr>
                <w:rFonts w:eastAsia="Calibri"/>
                <w:sz w:val="16"/>
                <w:szCs w:val="16"/>
              </w:rPr>
            </w:pPr>
            <w:r w:rsidRPr="00630808">
              <w:rPr>
                <w:rFonts w:eastAsia="Calibri"/>
                <w:sz w:val="16"/>
                <w:szCs w:val="16"/>
              </w:rPr>
              <w:t xml:space="preserve"> Partecipazione agli incontri di progetto per la definizione degli impegni derivanti dall'applicazione del Piano dell'Offerta Formativa e loro calendarizzazione (staff). Attenzione e autonomia operativa nella organizzazione e calendarizzazione degli impegni.</w:t>
            </w:r>
          </w:p>
          <w:p w:rsidR="00630808" w:rsidRPr="00630808" w:rsidRDefault="00630808" w:rsidP="00630808">
            <w:pPr>
              <w:tabs>
                <w:tab w:val="clear" w:pos="567"/>
              </w:tabs>
              <w:ind w:left="720" w:hanging="70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25" w:type="dxa"/>
          </w:tcPr>
          <w:p w:rsidR="00630808" w:rsidRPr="00630808" w:rsidRDefault="00630808" w:rsidP="00630808">
            <w:pPr>
              <w:tabs>
                <w:tab w:val="clear" w:pos="567"/>
              </w:tabs>
              <w:ind w:left="720" w:hanging="70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</w:tcPr>
          <w:p w:rsidR="00630808" w:rsidRPr="00630808" w:rsidRDefault="00630808" w:rsidP="00630808">
            <w:pPr>
              <w:tabs>
                <w:tab w:val="clear" w:pos="567"/>
              </w:tabs>
              <w:spacing w:after="200" w:line="276" w:lineRule="auto"/>
              <w:contextualSpacing/>
              <w:jc w:val="left"/>
              <w:rPr>
                <w:rFonts w:eastAsia="Calibri"/>
                <w:sz w:val="16"/>
                <w:szCs w:val="16"/>
              </w:rPr>
            </w:pPr>
          </w:p>
        </w:tc>
      </w:tr>
      <w:tr w:rsidR="00630808" w:rsidRPr="00630808" w:rsidTr="00630808">
        <w:tc>
          <w:tcPr>
            <w:tcW w:w="3591" w:type="dxa"/>
          </w:tcPr>
          <w:p w:rsidR="00630808" w:rsidRPr="00630808" w:rsidRDefault="00630808" w:rsidP="003C4ECC">
            <w:pPr>
              <w:numPr>
                <w:ilvl w:val="0"/>
                <w:numId w:val="1"/>
              </w:numPr>
              <w:tabs>
                <w:tab w:val="clear" w:pos="567"/>
              </w:tabs>
              <w:spacing w:after="200" w:line="276" w:lineRule="auto"/>
              <w:ind w:left="32" w:firstLine="2"/>
              <w:contextualSpacing/>
              <w:rPr>
                <w:rFonts w:eastAsia="Calibri"/>
                <w:sz w:val="16"/>
                <w:szCs w:val="16"/>
              </w:rPr>
            </w:pPr>
            <w:r w:rsidRPr="00630808">
              <w:rPr>
                <w:rFonts w:eastAsia="Calibri"/>
                <w:sz w:val="16"/>
                <w:szCs w:val="16"/>
              </w:rPr>
              <w:t xml:space="preserve">Assunzione di responsabilità nell’organizzazione, coordinamento e realizzazione di azioni in coerenza con il Piano dell’Offerta Formativa, con il Piano di Miglioramento; Coordinamento dei Dipartimenti del Collegio dei Docenti. </w:t>
            </w:r>
          </w:p>
        </w:tc>
        <w:tc>
          <w:tcPr>
            <w:tcW w:w="2925" w:type="dxa"/>
          </w:tcPr>
          <w:p w:rsidR="00630808" w:rsidRPr="00630808" w:rsidRDefault="00630808" w:rsidP="003C4ECC">
            <w:pPr>
              <w:numPr>
                <w:ilvl w:val="0"/>
                <w:numId w:val="3"/>
              </w:numPr>
              <w:tabs>
                <w:tab w:val="clear" w:pos="567"/>
              </w:tabs>
              <w:spacing w:after="200" w:line="276" w:lineRule="auto"/>
              <w:ind w:left="263" w:hanging="283"/>
              <w:contextualSpacing/>
              <w:rPr>
                <w:rFonts w:eastAsia="Calibri"/>
                <w:sz w:val="16"/>
                <w:szCs w:val="16"/>
              </w:rPr>
            </w:pPr>
            <w:r w:rsidRPr="00630808">
              <w:rPr>
                <w:rFonts w:eastAsia="Calibri"/>
                <w:sz w:val="16"/>
                <w:szCs w:val="16"/>
              </w:rPr>
              <w:t>Funzione di coordinatore negli incontri di conoscenza e confronto delle problematiche riferibili alle Prove Nazionali Invalsi e alla loro ricaduta nella programmazione didattica ed educativa;</w:t>
            </w:r>
          </w:p>
          <w:p w:rsidR="00630808" w:rsidRPr="00630808" w:rsidRDefault="00630808" w:rsidP="003C4ECC">
            <w:pPr>
              <w:numPr>
                <w:ilvl w:val="0"/>
                <w:numId w:val="3"/>
              </w:numPr>
              <w:tabs>
                <w:tab w:val="clear" w:pos="567"/>
              </w:tabs>
              <w:spacing w:after="200" w:line="276" w:lineRule="auto"/>
              <w:ind w:left="263" w:hanging="263"/>
              <w:contextualSpacing/>
              <w:rPr>
                <w:rFonts w:eastAsia="Calibri"/>
                <w:sz w:val="16"/>
                <w:szCs w:val="16"/>
              </w:rPr>
            </w:pPr>
            <w:r w:rsidRPr="00630808">
              <w:rPr>
                <w:rFonts w:eastAsia="Calibri"/>
                <w:sz w:val="16"/>
                <w:szCs w:val="16"/>
              </w:rPr>
              <w:t>Funzione di coordinatore negli incontri di elaborazione di sistemi di valutazione interna di conoscenze e/o competenze degli alunni: prove iniziali, intermedie e finali – relazione con i Curricoli Nazionali;</w:t>
            </w:r>
          </w:p>
          <w:p w:rsidR="00630808" w:rsidRPr="00630808" w:rsidRDefault="00630808" w:rsidP="003C4ECC">
            <w:pPr>
              <w:numPr>
                <w:ilvl w:val="0"/>
                <w:numId w:val="3"/>
              </w:numPr>
              <w:tabs>
                <w:tab w:val="clear" w:pos="567"/>
              </w:tabs>
              <w:spacing w:after="200" w:line="276" w:lineRule="auto"/>
              <w:ind w:left="263" w:hanging="283"/>
              <w:contextualSpacing/>
              <w:rPr>
                <w:rFonts w:eastAsia="Calibri"/>
                <w:sz w:val="16"/>
                <w:szCs w:val="16"/>
              </w:rPr>
            </w:pPr>
            <w:r w:rsidRPr="00630808">
              <w:rPr>
                <w:rFonts w:eastAsia="Calibri"/>
                <w:sz w:val="16"/>
                <w:szCs w:val="16"/>
              </w:rPr>
              <w:t>Funzione di coordinatore nei dipartimenti del Collegio dei Docenti</w:t>
            </w:r>
          </w:p>
        </w:tc>
        <w:tc>
          <w:tcPr>
            <w:tcW w:w="3544" w:type="dxa"/>
          </w:tcPr>
          <w:p w:rsidR="00630808" w:rsidRPr="00630808" w:rsidRDefault="00630808" w:rsidP="003C4ECC">
            <w:pPr>
              <w:tabs>
                <w:tab w:val="clear" w:pos="567"/>
              </w:tabs>
              <w:spacing w:after="200" w:line="276" w:lineRule="auto"/>
              <w:contextualSpacing/>
              <w:rPr>
                <w:rFonts w:eastAsia="Calibri"/>
                <w:sz w:val="16"/>
                <w:szCs w:val="16"/>
              </w:rPr>
            </w:pPr>
          </w:p>
        </w:tc>
      </w:tr>
      <w:tr w:rsidR="00630808" w:rsidRPr="00630808" w:rsidTr="00630808">
        <w:tc>
          <w:tcPr>
            <w:tcW w:w="3591" w:type="dxa"/>
          </w:tcPr>
          <w:p w:rsidR="00630808" w:rsidRPr="00630808" w:rsidRDefault="00630808" w:rsidP="003C4ECC">
            <w:pPr>
              <w:tabs>
                <w:tab w:val="clear" w:pos="567"/>
              </w:tabs>
              <w:ind w:left="32"/>
              <w:contextualSpacing/>
              <w:rPr>
                <w:rFonts w:eastAsia="Calibri"/>
                <w:sz w:val="16"/>
                <w:szCs w:val="16"/>
              </w:rPr>
            </w:pPr>
            <w:r w:rsidRPr="00630808">
              <w:rPr>
                <w:rFonts w:eastAsia="Calibri"/>
                <w:sz w:val="16"/>
                <w:szCs w:val="16"/>
              </w:rPr>
              <w:t>c.2.1) Assunzione di responsabilità in funzione di tutor nel corso dell’anno di formazione e prova di docenti neoassunti</w:t>
            </w:r>
          </w:p>
        </w:tc>
        <w:tc>
          <w:tcPr>
            <w:tcW w:w="2925" w:type="dxa"/>
          </w:tcPr>
          <w:p w:rsidR="00630808" w:rsidRPr="00630808" w:rsidRDefault="00630808" w:rsidP="00630808">
            <w:pPr>
              <w:tabs>
                <w:tab w:val="clear" w:pos="567"/>
              </w:tabs>
              <w:ind w:left="720" w:hanging="70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</w:tcPr>
          <w:p w:rsidR="00630808" w:rsidRPr="00630808" w:rsidRDefault="00630808" w:rsidP="003C4ECC">
            <w:pPr>
              <w:tabs>
                <w:tab w:val="clear" w:pos="567"/>
              </w:tabs>
              <w:spacing w:after="200" w:line="276" w:lineRule="auto"/>
              <w:contextualSpacing/>
              <w:jc w:val="left"/>
              <w:rPr>
                <w:rFonts w:eastAsia="Calibri"/>
                <w:sz w:val="16"/>
                <w:szCs w:val="16"/>
              </w:rPr>
            </w:pPr>
          </w:p>
        </w:tc>
      </w:tr>
      <w:tr w:rsidR="00630808" w:rsidRPr="00630808" w:rsidTr="00630808">
        <w:tc>
          <w:tcPr>
            <w:tcW w:w="3591" w:type="dxa"/>
          </w:tcPr>
          <w:p w:rsidR="00630808" w:rsidRPr="00630808" w:rsidRDefault="00630808" w:rsidP="003C4ECC">
            <w:pPr>
              <w:tabs>
                <w:tab w:val="clear" w:pos="567"/>
              </w:tabs>
              <w:ind w:firstLine="11"/>
              <w:contextualSpacing/>
              <w:rPr>
                <w:rFonts w:eastAsia="Calibri"/>
                <w:sz w:val="16"/>
                <w:szCs w:val="16"/>
              </w:rPr>
            </w:pPr>
            <w:r w:rsidRPr="00630808">
              <w:rPr>
                <w:rFonts w:eastAsia="Calibri"/>
                <w:sz w:val="16"/>
                <w:szCs w:val="16"/>
              </w:rPr>
              <w:t>c.2.2) Assunzione di responsabilità nella formazione del personale (ricerca e contatto con formatori esterni, cura e gestione di strumenti e materiali di lavoro, addestramento all’uso delle NT);</w:t>
            </w:r>
          </w:p>
        </w:tc>
        <w:tc>
          <w:tcPr>
            <w:tcW w:w="2925" w:type="dxa"/>
          </w:tcPr>
          <w:p w:rsidR="00630808" w:rsidRPr="00630808" w:rsidRDefault="00630808" w:rsidP="00630808">
            <w:pPr>
              <w:tabs>
                <w:tab w:val="clear" w:pos="567"/>
              </w:tabs>
              <w:ind w:left="720" w:hanging="709"/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</w:tcPr>
          <w:p w:rsidR="00630808" w:rsidRPr="00630808" w:rsidRDefault="00630808" w:rsidP="003C4ECC">
            <w:pPr>
              <w:tabs>
                <w:tab w:val="clear" w:pos="567"/>
              </w:tabs>
              <w:spacing w:after="200" w:line="276" w:lineRule="auto"/>
              <w:contextualSpacing/>
              <w:jc w:val="left"/>
              <w:rPr>
                <w:rFonts w:eastAsia="Calibri"/>
                <w:sz w:val="16"/>
                <w:szCs w:val="16"/>
              </w:rPr>
            </w:pPr>
          </w:p>
        </w:tc>
      </w:tr>
    </w:tbl>
    <w:p w:rsidR="004B21E1" w:rsidRDefault="004B21E1"/>
    <w:p w:rsidR="00970B28" w:rsidRDefault="00970B28"/>
    <w:p w:rsidR="00970B28" w:rsidRDefault="00970B28">
      <w:r>
        <w:t xml:space="preserve">DATA </w:t>
      </w:r>
    </w:p>
    <w:p w:rsidR="00970B28" w:rsidRDefault="00970B28"/>
    <w:p w:rsidR="00970B28" w:rsidRDefault="00970B28">
      <w:r>
        <w:t>FIRMA</w:t>
      </w:r>
    </w:p>
    <w:sectPr w:rsidR="00970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E3" w:rsidRDefault="00DE3EE3" w:rsidP="000501E6">
      <w:r>
        <w:separator/>
      </w:r>
    </w:p>
  </w:endnote>
  <w:endnote w:type="continuationSeparator" w:id="0">
    <w:p w:rsidR="00DE3EE3" w:rsidRDefault="00DE3EE3" w:rsidP="0005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58" w:rsidRDefault="009A685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58" w:rsidRDefault="009A685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58" w:rsidRDefault="009A68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E3" w:rsidRDefault="00DE3EE3" w:rsidP="000501E6">
      <w:r>
        <w:separator/>
      </w:r>
    </w:p>
  </w:footnote>
  <w:footnote w:type="continuationSeparator" w:id="0">
    <w:p w:rsidR="00DE3EE3" w:rsidRDefault="00DE3EE3" w:rsidP="00050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58" w:rsidRDefault="009A685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58" w:rsidRDefault="009A6858" w:rsidP="009A6858">
    <w:pPr>
      <w:tabs>
        <w:tab w:val="clear" w:pos="567"/>
        <w:tab w:val="center" w:pos="4819"/>
        <w:tab w:val="right" w:pos="9638"/>
      </w:tabs>
      <w:jc w:val="center"/>
      <w:rPr>
        <w:sz w:val="16"/>
        <w:szCs w:val="16"/>
      </w:rPr>
    </w:pPr>
    <w:r>
      <w:rPr>
        <w:sz w:val="16"/>
        <w:szCs w:val="16"/>
      </w:rPr>
      <w:t>ISTITUTO COMPRENSIVO SAN GIROLAMO – VENEZIA – A.S. 2019/20 MODELLO ISTANZA ACCESSO BONUS PREMIALE</w:t>
    </w:r>
  </w:p>
  <w:p w:rsidR="000501E6" w:rsidRDefault="000501E6" w:rsidP="009A6858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58" w:rsidRDefault="009A68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5DA7"/>
    <w:multiLevelType w:val="hybridMultilevel"/>
    <w:tmpl w:val="FFE21F2E"/>
    <w:lvl w:ilvl="0" w:tplc="D1147EF4">
      <w:start w:val="1"/>
      <w:numFmt w:val="decimal"/>
      <w:lvlText w:val="c.1.%1)"/>
      <w:lvlJc w:val="left"/>
      <w:pPr>
        <w:ind w:left="7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1CB6245A"/>
    <w:multiLevelType w:val="hybridMultilevel"/>
    <w:tmpl w:val="D7E633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B1FE5"/>
    <w:multiLevelType w:val="hybridMultilevel"/>
    <w:tmpl w:val="A82E609E"/>
    <w:lvl w:ilvl="0" w:tplc="33E4FF28">
      <w:start w:val="1"/>
      <w:numFmt w:val="decimal"/>
      <w:lvlText w:val="c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004C"/>
    <w:multiLevelType w:val="hybridMultilevel"/>
    <w:tmpl w:val="3AA66294"/>
    <w:lvl w:ilvl="0" w:tplc="0410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345FC3"/>
    <w:multiLevelType w:val="hybridMultilevel"/>
    <w:tmpl w:val="7346E780"/>
    <w:lvl w:ilvl="0" w:tplc="0410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08"/>
    <w:rsid w:val="00032098"/>
    <w:rsid w:val="000501E6"/>
    <w:rsid w:val="00073D0A"/>
    <w:rsid w:val="00185053"/>
    <w:rsid w:val="00277EC0"/>
    <w:rsid w:val="003C4ECC"/>
    <w:rsid w:val="004717A6"/>
    <w:rsid w:val="004A4E37"/>
    <w:rsid w:val="004B21E1"/>
    <w:rsid w:val="00531D32"/>
    <w:rsid w:val="00544ABF"/>
    <w:rsid w:val="00550D90"/>
    <w:rsid w:val="00564E8F"/>
    <w:rsid w:val="005C013E"/>
    <w:rsid w:val="00604548"/>
    <w:rsid w:val="00630808"/>
    <w:rsid w:val="0085003B"/>
    <w:rsid w:val="00970B28"/>
    <w:rsid w:val="00981D67"/>
    <w:rsid w:val="009A6858"/>
    <w:rsid w:val="00AA25BE"/>
    <w:rsid w:val="00AB495D"/>
    <w:rsid w:val="00C9709C"/>
    <w:rsid w:val="00CB1581"/>
    <w:rsid w:val="00DE3EE3"/>
    <w:rsid w:val="00E8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3349C-9B81-409D-889E-8F983DF0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BF"/>
    <w:pPr>
      <w:tabs>
        <w:tab w:val="left" w:pos="567"/>
      </w:tabs>
      <w:jc w:val="both"/>
    </w:pPr>
    <w:rPr>
      <w:rFonts w:ascii="Verdana" w:hAnsi="Verdana"/>
      <w:sz w:val="20"/>
    </w:rPr>
  </w:style>
  <w:style w:type="paragraph" w:styleId="Titolo1">
    <w:name w:val="heading 1"/>
    <w:basedOn w:val="Normale"/>
    <w:next w:val="Normale"/>
    <w:link w:val="Titolo1Carattere"/>
    <w:qFormat/>
    <w:rsid w:val="00C9709C"/>
    <w:pPr>
      <w:keepNext/>
      <w:tabs>
        <w:tab w:val="clear" w:pos="567"/>
      </w:tabs>
      <w:jc w:val="left"/>
      <w:outlineLvl w:val="0"/>
    </w:pPr>
    <w:rPr>
      <w:rFonts w:eastAsia="Times New Roman" w:cs="Times New Roman"/>
      <w:b/>
      <w:kern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4E37"/>
    <w:pPr>
      <w:keepNext/>
      <w:keepLines/>
      <w:tabs>
        <w:tab w:val="clear" w:pos="567"/>
      </w:tabs>
      <w:jc w:val="right"/>
      <w:outlineLvl w:val="1"/>
    </w:pPr>
    <w:rPr>
      <w:rFonts w:eastAsiaTheme="majorEastAsia" w:cstheme="majorBidi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B1581"/>
    <w:pPr>
      <w:keepNext/>
      <w:keepLines/>
      <w:tabs>
        <w:tab w:val="clear" w:pos="567"/>
        <w:tab w:val="left" w:pos="709"/>
      </w:tabs>
      <w:spacing w:before="40"/>
      <w:outlineLvl w:val="2"/>
    </w:pPr>
    <w:rPr>
      <w:rFonts w:eastAsiaTheme="majorEastAsia" w:cstheme="majorBidi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717A6"/>
    <w:pPr>
      <w:keepNext/>
      <w:keepLines/>
      <w:tabs>
        <w:tab w:val="clear" w:pos="567"/>
      </w:tabs>
      <w:outlineLvl w:val="4"/>
    </w:pPr>
    <w:rPr>
      <w:rFonts w:eastAsiaTheme="majorEastAsia" w:cstheme="majorBid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A4E37"/>
    <w:rPr>
      <w:rFonts w:ascii="Verdana" w:eastAsiaTheme="majorEastAsia" w:hAnsi="Verdana" w:cstheme="majorBidi"/>
      <w:b/>
      <w:sz w:val="20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AA25BE"/>
    <w:pPr>
      <w:widowControl w:val="0"/>
      <w:tabs>
        <w:tab w:val="clear" w:pos="567"/>
      </w:tabs>
      <w:suppressAutoHyphens/>
      <w:spacing w:before="120" w:after="120"/>
      <w:jc w:val="left"/>
    </w:pPr>
    <w:rPr>
      <w:rFonts w:eastAsia="SimSun" w:cstheme="minorHAnsi" w:hint="eastAsia"/>
      <w:b/>
      <w:bCs/>
      <w:caps/>
      <w:kern w:val="20"/>
      <w:szCs w:val="20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B1581"/>
    <w:rPr>
      <w:rFonts w:ascii="Verdana" w:eastAsiaTheme="majorEastAsia" w:hAnsi="Verdana" w:cstheme="majorBidi"/>
      <w:sz w:val="20"/>
      <w:szCs w:val="24"/>
    </w:rPr>
  </w:style>
  <w:style w:type="character" w:customStyle="1" w:styleId="Titolo1Carattere">
    <w:name w:val="Titolo 1 Carattere"/>
    <w:basedOn w:val="Carpredefinitoparagrafo"/>
    <w:link w:val="Titolo1"/>
    <w:rsid w:val="00C9709C"/>
    <w:rPr>
      <w:rFonts w:ascii="Verdana" w:eastAsia="Times New Roman" w:hAnsi="Verdana" w:cs="Times New Roman"/>
      <w:b/>
      <w:kern w:val="32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717A6"/>
    <w:rPr>
      <w:rFonts w:ascii="Verdana" w:eastAsiaTheme="majorEastAsia" w:hAnsi="Verdana" w:cstheme="majorBidi"/>
      <w:b/>
      <w:sz w:val="20"/>
    </w:rPr>
  </w:style>
  <w:style w:type="paragraph" w:styleId="Titolo">
    <w:name w:val="Title"/>
    <w:basedOn w:val="Normale"/>
    <w:next w:val="Normale"/>
    <w:link w:val="TitoloCarattere"/>
    <w:qFormat/>
    <w:rsid w:val="00C9709C"/>
    <w:pPr>
      <w:tabs>
        <w:tab w:val="clear" w:pos="567"/>
      </w:tabs>
      <w:contextualSpacing/>
      <w:jc w:val="left"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oloCarattere">
    <w:name w:val="Titolo Carattere"/>
    <w:basedOn w:val="Carpredefinitoparagrafo"/>
    <w:link w:val="Titolo"/>
    <w:rsid w:val="00C9709C"/>
    <w:rPr>
      <w:rFonts w:ascii="Verdana" w:eastAsiaTheme="majorEastAsia" w:hAnsi="Verdana" w:cstheme="majorBidi"/>
      <w:b/>
      <w:spacing w:val="-10"/>
      <w:kern w:val="28"/>
      <w:szCs w:val="56"/>
    </w:rPr>
  </w:style>
  <w:style w:type="table" w:styleId="Grigliatabella">
    <w:name w:val="Table Grid"/>
    <w:basedOn w:val="Tabellanormale"/>
    <w:uiPriority w:val="59"/>
    <w:rsid w:val="00630808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08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01E6"/>
    <w:pPr>
      <w:tabs>
        <w:tab w:val="clear" w:pos="567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1E6"/>
    <w:rPr>
      <w:rFonts w:ascii="Verdana" w:hAnsi="Verdana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0501E6"/>
    <w:pPr>
      <w:tabs>
        <w:tab w:val="clear" w:pos="567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1E6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00627-4919-452F-B147-45C9F417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alberto.solesin@gmail.com</dc:creator>
  <cp:keywords/>
  <dc:description/>
  <cp:lastModifiedBy>giusy</cp:lastModifiedBy>
  <cp:revision>2</cp:revision>
  <dcterms:created xsi:type="dcterms:W3CDTF">2020-06-18T08:16:00Z</dcterms:created>
  <dcterms:modified xsi:type="dcterms:W3CDTF">2020-06-18T08:16:00Z</dcterms:modified>
</cp:coreProperties>
</file>